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0A" w:rsidRPr="008A6B84" w:rsidRDefault="00537F0A">
      <w:pPr>
        <w:rPr>
          <w:sz w:val="36"/>
          <w:szCs w:val="36"/>
        </w:rPr>
      </w:pPr>
    </w:p>
    <w:p w:rsidR="00537F0A" w:rsidRPr="008A6B84" w:rsidRDefault="00537F0A" w:rsidP="00537F0A">
      <w:r w:rsidRPr="008A6B84">
        <w:t>Dear (name of school) Families,</w:t>
      </w:r>
    </w:p>
    <w:p w:rsidR="00537F0A" w:rsidRPr="008A6B84" w:rsidRDefault="00537F0A" w:rsidP="00537F0A"/>
    <w:p w:rsidR="00537F0A" w:rsidRPr="008A6B84" w:rsidRDefault="008A6B84" w:rsidP="00537F0A">
      <w:r w:rsidRPr="008A6B84">
        <w:t>I am writing today to share my</w:t>
      </w:r>
      <w:r w:rsidR="00537F0A" w:rsidRPr="008A6B84">
        <w:t xml:space="preserve"> support for an initiative that impacts all of our local kids and families. </w:t>
      </w:r>
    </w:p>
    <w:p w:rsidR="00537F0A" w:rsidRPr="008A6B84" w:rsidRDefault="00537F0A" w:rsidP="00537F0A"/>
    <w:p w:rsidR="00537F0A" w:rsidRPr="008A6B84" w:rsidRDefault="00B1121D" w:rsidP="00537F0A">
      <w:hyperlink r:id="rId6">
        <w:r w:rsidR="00537F0A" w:rsidRPr="008A6B84">
          <w:rPr>
            <w:color w:val="1155CC"/>
            <w:u w:val="single"/>
          </w:rPr>
          <w:t>Raising The Bar</w:t>
        </w:r>
      </w:hyperlink>
      <w:r w:rsidR="00537F0A" w:rsidRPr="008A6B84">
        <w:t xml:space="preserve"> is a homegrown effort focused on keeping youth events substance-free.  From little league team parties to school events, the program’s goal is to encourage adults to consider serving only non-alcoholic beverages at events that are centered around youth. </w:t>
      </w:r>
    </w:p>
    <w:p w:rsidR="00537F0A" w:rsidRPr="008A6B84" w:rsidRDefault="00537F0A" w:rsidP="00537F0A">
      <w:pPr>
        <w:pStyle w:val="NormalWeb"/>
        <w:rPr>
          <w:rFonts w:ascii="Arial" w:hAnsi="Arial" w:cs="Arial"/>
          <w:color w:val="222222"/>
          <w:sz w:val="22"/>
          <w:szCs w:val="22"/>
        </w:rPr>
      </w:pPr>
      <w:r w:rsidRPr="008A6B84">
        <w:rPr>
          <w:rFonts w:ascii="Arial" w:hAnsi="Arial" w:cs="Arial"/>
          <w:color w:val="343434"/>
          <w:sz w:val="22"/>
          <w:szCs w:val="22"/>
        </w:rPr>
        <w:t xml:space="preserve">Data shows our community has a significant problem with alcohol use/abuse. </w:t>
      </w:r>
      <w:r w:rsidRPr="008A6B84">
        <w:rPr>
          <w:rFonts w:ascii="Arial" w:hAnsi="Arial" w:cs="Arial"/>
          <w:sz w:val="22"/>
          <w:szCs w:val="22"/>
        </w:rPr>
        <w:t xml:space="preserve">Healthy modeling has proven to be a protective factor and helps teach kids that you don’t have to have alcohol to have fun. What we model in terms of substance use has a big impact on our children’s future decisions. </w:t>
      </w:r>
    </w:p>
    <w:p w:rsidR="00537F0A" w:rsidRPr="008A6B84" w:rsidRDefault="00537F0A" w:rsidP="00537F0A">
      <w:r w:rsidRPr="008A6B84">
        <w:t>This</w:t>
      </w:r>
      <w:bookmarkStart w:id="0" w:name="_GoBack"/>
      <w:bookmarkEnd w:id="0"/>
      <w:r w:rsidRPr="008A6B84">
        <w:t xml:space="preserve"> effort</w:t>
      </w:r>
      <w:r w:rsidR="00BC6EAC">
        <w:t xml:space="preserve"> </w:t>
      </w:r>
      <w:r w:rsidRPr="008A6B84">
        <w:t xml:space="preserve">was created in response to </w:t>
      </w:r>
      <w:hyperlink r:id="rId7">
        <w:r w:rsidRPr="008A6B84">
          <w:rPr>
            <w:color w:val="1155CC"/>
            <w:u w:val="single"/>
          </w:rPr>
          <w:t>local statistics</w:t>
        </w:r>
      </w:hyperlink>
      <w:r w:rsidRPr="008A6B84">
        <w:t xml:space="preserve"> around excessive alcohol use, the role adult modeling plays, and research with local youth.</w:t>
      </w:r>
    </w:p>
    <w:p w:rsidR="00537F0A" w:rsidRPr="008A6B84" w:rsidRDefault="00537F0A" w:rsidP="00537F0A"/>
    <w:p w:rsidR="00537F0A" w:rsidRPr="008A6B84" w:rsidRDefault="00537F0A" w:rsidP="00537F0A">
      <w:r w:rsidRPr="008A6B84">
        <w:t>The program has been adopted by:</w:t>
      </w:r>
    </w:p>
    <w:p w:rsidR="00537F0A" w:rsidRPr="008A6B84" w:rsidRDefault="00537F0A" w:rsidP="00537F0A"/>
    <w:p w:rsidR="00537F0A" w:rsidRPr="008A6B84" w:rsidRDefault="00537F0A" w:rsidP="00537F0A">
      <w:pPr>
        <w:sectPr w:rsidR="00537F0A" w:rsidRPr="008A6B84" w:rsidSect="005E01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432" w:gutter="0"/>
          <w:pgNumType w:start="1"/>
          <w:cols w:space="720"/>
          <w:docGrid w:linePitch="299"/>
        </w:sectPr>
      </w:pPr>
    </w:p>
    <w:p w:rsidR="00537F0A" w:rsidRPr="008A6B84" w:rsidRDefault="00537F0A" w:rsidP="00537F0A">
      <w:r w:rsidRPr="008A6B84">
        <w:t>San Anselmo Recreation Department</w:t>
      </w:r>
      <w:r w:rsidRPr="008A6B84">
        <w:br/>
        <w:t>San Anselmo Baseball Association</w:t>
      </w:r>
      <w:r w:rsidRPr="008A6B84">
        <w:br/>
        <w:t>Sleepy Hollow Swim Team</w:t>
      </w:r>
      <w:r w:rsidRPr="008A6B84">
        <w:br/>
        <w:t>West Marin Little League</w:t>
      </w:r>
    </w:p>
    <w:p w:rsidR="00537F0A" w:rsidRPr="008A6B84" w:rsidRDefault="00537F0A" w:rsidP="00537F0A">
      <w:r w:rsidRPr="008A6B84">
        <w:t>Twin Cities Little League</w:t>
      </w:r>
      <w:r w:rsidRPr="008A6B84">
        <w:br/>
        <w:t>Marin FC Soccer Club</w:t>
      </w:r>
      <w:r w:rsidRPr="008A6B84">
        <w:br/>
        <w:t>Ross Valley Breakers Soccer Club</w:t>
      </w:r>
      <w:r w:rsidRPr="008A6B84">
        <w:br/>
      </w:r>
      <w:r w:rsidR="00BC6EAC">
        <w:t>Tam Union High School District</w:t>
      </w:r>
    </w:p>
    <w:p w:rsidR="00537F0A" w:rsidRPr="008A6B84" w:rsidRDefault="00537F0A" w:rsidP="00537F0A">
      <w:pPr>
        <w:sectPr w:rsidR="00537F0A" w:rsidRPr="008A6B84" w:rsidSect="00537F0A">
          <w:type w:val="continuous"/>
          <w:pgSz w:w="12240" w:h="15840"/>
          <w:pgMar w:top="1440" w:right="1440" w:bottom="1440" w:left="1440" w:header="0" w:footer="432" w:gutter="0"/>
          <w:pgNumType w:start="1"/>
          <w:cols w:num="2" w:space="720"/>
          <w:docGrid w:linePitch="299"/>
        </w:sectPr>
      </w:pPr>
    </w:p>
    <w:p w:rsidR="00537F0A" w:rsidRPr="008A6B84" w:rsidRDefault="00537F0A" w:rsidP="00537F0A"/>
    <w:p w:rsidR="00537F0A" w:rsidRPr="008A6B84" w:rsidRDefault="00537F0A" w:rsidP="00537F0A">
      <w:r w:rsidRPr="008A6B84">
        <w:rPr>
          <w:rFonts w:eastAsia="Times New Roman"/>
          <w:color w:val="222222"/>
          <w:shd w:val="clear" w:color="auto" w:fill="FFFFFF"/>
          <w:lang w:val="en-US"/>
        </w:rPr>
        <w:t>The list of organizations is growing as more and more organizations learn about this program and want to support the young people in their community.</w:t>
      </w:r>
    </w:p>
    <w:p w:rsidR="00537F0A" w:rsidRPr="008A6B84" w:rsidRDefault="00537F0A" w:rsidP="00537F0A"/>
    <w:p w:rsidR="00537F0A" w:rsidRPr="008A6B84" w:rsidRDefault="00537F0A" w:rsidP="00537F0A">
      <w:r w:rsidRPr="008A6B84">
        <w:t>When you see the RAISING THE BAR sign</w:t>
      </w:r>
      <w:r w:rsidR="008A6B84" w:rsidRPr="008A6B84">
        <w:t>s</w:t>
      </w:r>
      <w:r w:rsidRPr="008A6B84">
        <w:t xml:space="preserve"> at local sports fields, including our own, we ask that you join us in keeping our youth-centered events substance-free. </w:t>
      </w:r>
    </w:p>
    <w:p w:rsidR="00537F0A" w:rsidRPr="008A6B84" w:rsidRDefault="00537F0A" w:rsidP="00537F0A"/>
    <w:p w:rsidR="00537F0A" w:rsidRPr="008A6B84" w:rsidRDefault="00537F0A" w:rsidP="00537F0A">
      <w:r w:rsidRPr="008A6B84">
        <w:t>Sincerely,</w:t>
      </w:r>
    </w:p>
    <w:p w:rsidR="00537F0A" w:rsidRPr="008A6B84" w:rsidRDefault="00537F0A" w:rsidP="00537F0A"/>
    <w:p w:rsidR="00537F0A" w:rsidRPr="008A6B84" w:rsidRDefault="00537F0A" w:rsidP="00537F0A"/>
    <w:p w:rsidR="00537F0A" w:rsidRPr="008A6B84" w:rsidRDefault="00537F0A" w:rsidP="00537F0A">
      <w:r w:rsidRPr="008A6B84">
        <w:t>___________</w:t>
      </w:r>
    </w:p>
    <w:p w:rsidR="00537F0A" w:rsidRPr="008A6B84" w:rsidRDefault="00537F0A" w:rsidP="00537F0A">
      <w:r w:rsidRPr="008A6B84">
        <w:t xml:space="preserve">Principal                                    </w:t>
      </w:r>
      <w:r w:rsidRPr="008A6B84">
        <w:tab/>
      </w:r>
    </w:p>
    <w:p w:rsidR="00336005" w:rsidRPr="008A6B84" w:rsidRDefault="00537F0A" w:rsidP="00537F0A">
      <w:pPr>
        <w:rPr>
          <w:sz w:val="36"/>
          <w:szCs w:val="36"/>
        </w:rPr>
      </w:pPr>
      <w:r w:rsidRPr="008A6B84">
        <w:t xml:space="preserve">______ School                    </w:t>
      </w:r>
      <w:r w:rsidR="00B61BC7" w:rsidRPr="008A6B84">
        <w:t xml:space="preserve">      </w:t>
      </w:r>
      <w:r w:rsidR="00B61BC7" w:rsidRPr="008A6B84">
        <w:rPr>
          <w:sz w:val="36"/>
          <w:szCs w:val="36"/>
        </w:rPr>
        <w:t xml:space="preserve">        </w:t>
      </w:r>
      <w:r w:rsidR="00920F0B" w:rsidRPr="008A6B84">
        <w:rPr>
          <w:sz w:val="36"/>
          <w:szCs w:val="36"/>
        </w:rPr>
        <w:tab/>
      </w:r>
      <w:r w:rsidR="00B61BC7" w:rsidRPr="008A6B84">
        <w:rPr>
          <w:sz w:val="36"/>
          <w:szCs w:val="36"/>
        </w:rPr>
        <w:t xml:space="preserve"> </w:t>
      </w:r>
    </w:p>
    <w:sectPr w:rsidR="00336005" w:rsidRPr="008A6B84" w:rsidSect="00537F0A">
      <w:type w:val="continuous"/>
      <w:pgSz w:w="12240" w:h="15840"/>
      <w:pgMar w:top="1440" w:right="1440" w:bottom="1440" w:left="1440" w:header="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1D" w:rsidRDefault="00B1121D">
      <w:pPr>
        <w:spacing w:line="240" w:lineRule="auto"/>
      </w:pPr>
      <w:r>
        <w:separator/>
      </w:r>
    </w:p>
  </w:endnote>
  <w:endnote w:type="continuationSeparator" w:id="0">
    <w:p w:rsidR="00B1121D" w:rsidRDefault="00B1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33" w:rsidRDefault="00E17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05" w:rsidRDefault="0033600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33" w:rsidRDefault="00E17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1D" w:rsidRDefault="00B1121D">
      <w:pPr>
        <w:spacing w:line="240" w:lineRule="auto"/>
      </w:pPr>
      <w:r>
        <w:separator/>
      </w:r>
    </w:p>
  </w:footnote>
  <w:footnote w:type="continuationSeparator" w:id="0">
    <w:p w:rsidR="00B1121D" w:rsidRDefault="00B1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33" w:rsidRDefault="00E17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B9" w:rsidRDefault="00A424B9">
    <w:pPr>
      <w:jc w:val="center"/>
    </w:pPr>
  </w:p>
  <w:p w:rsidR="00747B6D" w:rsidRDefault="00747B6D" w:rsidP="004A0F36"/>
  <w:p w:rsidR="00336005" w:rsidRDefault="0033600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33" w:rsidRDefault="00E17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4B9"/>
    <w:rsid w:val="00001A74"/>
    <w:rsid w:val="00043B3B"/>
    <w:rsid w:val="000445DC"/>
    <w:rsid w:val="00083124"/>
    <w:rsid w:val="00097041"/>
    <w:rsid w:val="000F163E"/>
    <w:rsid w:val="001C76C7"/>
    <w:rsid w:val="00230574"/>
    <w:rsid w:val="00336005"/>
    <w:rsid w:val="00375ACF"/>
    <w:rsid w:val="00392ED2"/>
    <w:rsid w:val="004A0F36"/>
    <w:rsid w:val="00537F0A"/>
    <w:rsid w:val="005409E6"/>
    <w:rsid w:val="005E0161"/>
    <w:rsid w:val="00676707"/>
    <w:rsid w:val="00707E87"/>
    <w:rsid w:val="00747B6D"/>
    <w:rsid w:val="007B2BE3"/>
    <w:rsid w:val="008A6B84"/>
    <w:rsid w:val="00920F0B"/>
    <w:rsid w:val="009766FA"/>
    <w:rsid w:val="009C1977"/>
    <w:rsid w:val="00A424B9"/>
    <w:rsid w:val="00A53FF0"/>
    <w:rsid w:val="00B1121D"/>
    <w:rsid w:val="00B4576B"/>
    <w:rsid w:val="00B61BC7"/>
    <w:rsid w:val="00B86217"/>
    <w:rsid w:val="00BA3FBB"/>
    <w:rsid w:val="00BB6692"/>
    <w:rsid w:val="00BC6EAC"/>
    <w:rsid w:val="00D26C48"/>
    <w:rsid w:val="00E17533"/>
    <w:rsid w:val="00E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F3850"/>
  <w15:docId w15:val="{65BCE608-E8A3-1148-AA33-73E4D2A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7B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6D"/>
  </w:style>
  <w:style w:type="paragraph" w:styleId="Footer">
    <w:name w:val="footer"/>
    <w:basedOn w:val="Normal"/>
    <w:link w:val="FooterChar"/>
    <w:uiPriority w:val="99"/>
    <w:unhideWhenUsed/>
    <w:rsid w:val="00747B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6D"/>
  </w:style>
  <w:style w:type="paragraph" w:styleId="NormalWeb">
    <w:name w:val="Normal (Web)"/>
    <w:basedOn w:val="Normal"/>
    <w:uiPriority w:val="99"/>
    <w:unhideWhenUsed/>
    <w:rsid w:val="004A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hecoalitionconnection.com/local-dat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npreventionnetwork.org/marin-joint-prevention-coalition/our-priorities/raisingtheba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seyhildahlfernandez/Desktop/RTB%20Pre-prom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RTB Pre-prom letter template.dotx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fernandez</dc:creator>
  <cp:lastModifiedBy>kelsey fernandez</cp:lastModifiedBy>
  <cp:revision>2</cp:revision>
  <cp:lastPrinted>2018-04-23T14:30:00Z</cp:lastPrinted>
  <dcterms:created xsi:type="dcterms:W3CDTF">2018-11-18T15:47:00Z</dcterms:created>
  <dcterms:modified xsi:type="dcterms:W3CDTF">2018-11-18T15:47:00Z</dcterms:modified>
</cp:coreProperties>
</file>