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Dear (school name) Families,</w:t>
      </w:r>
    </w:p>
    <w:p w:rsidR="00000000" w:rsidDel="00000000" w:rsidP="00000000" w:rsidRDefault="00000000" w:rsidRPr="00000000" w14:paraId="00000002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We are writing today to enlist your support for an initiative that impacts all of our local children and families. </w:t>
      </w:r>
    </w:p>
    <w:p w:rsidR="00000000" w:rsidDel="00000000" w:rsidP="00000000" w:rsidRDefault="00000000" w:rsidRPr="00000000" w14:paraId="00000004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lef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Raising The Bar</w:t>
        </w:r>
      </w:hyperlink>
      <w:r w:rsidDel="00000000" w:rsidR="00000000" w:rsidRPr="00000000">
        <w:rPr>
          <w:rtl w:val="0"/>
        </w:rPr>
        <w:t xml:space="preserve"> is a homegrown effort focused on keeping youth events substance-free.  From little league team parties to high school events, the goal is to encourage adults to consider serving only non-alcoholic beverages at events that are centered around youth. </w:t>
      </w:r>
    </w:p>
    <w:p w:rsidR="00000000" w:rsidDel="00000000" w:rsidP="00000000" w:rsidRDefault="00000000" w:rsidRPr="00000000" w14:paraId="00000006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To this end, we are writing today to ask you to please support Raising The Bar this coming weekend by keeping your pre-prom parties substance-free.</w:t>
      </w:r>
    </w:p>
    <w:p w:rsidR="00000000" w:rsidDel="00000000" w:rsidP="00000000" w:rsidRDefault="00000000" w:rsidRPr="00000000" w14:paraId="00000008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This initiative, that began in San Anselmo and has been adopted countywide, was created in response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local statistics</w:t>
        </w:r>
      </w:hyperlink>
      <w:r w:rsidDel="00000000" w:rsidR="00000000" w:rsidRPr="00000000">
        <w:rPr>
          <w:rtl w:val="0"/>
        </w:rPr>
        <w:t xml:space="preserve"> around excessive alcohol use, the role adult modeling plays in youth substance use, and research with local youth.</w:t>
      </w:r>
    </w:p>
    <w:p w:rsidR="00000000" w:rsidDel="00000000" w:rsidP="00000000" w:rsidRDefault="00000000" w:rsidRPr="00000000" w14:paraId="0000000A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Thank you for helping send a healthy message to our children around these student events and celebrations. </w:t>
      </w:r>
    </w:p>
    <w:p w:rsidR="00000000" w:rsidDel="00000000" w:rsidP="00000000" w:rsidRDefault="00000000" w:rsidRPr="00000000" w14:paraId="0000000C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F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___________                         </w:t>
      </w:r>
    </w:p>
    <w:p w:rsidR="00000000" w:rsidDel="00000000" w:rsidP="00000000" w:rsidRDefault="00000000" w:rsidRPr="00000000" w14:paraId="00000012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Principal                                   </w:t>
      </w:r>
    </w:p>
    <w:p w:rsidR="00000000" w:rsidDel="00000000" w:rsidP="00000000" w:rsidRDefault="00000000" w:rsidRPr="00000000" w14:paraId="00000013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 _______High School                        </w:t>
      </w:r>
    </w:p>
    <w:sectPr>
      <w:headerReference r:id="rId8" w:type="default"/>
      <w:footerReference r:id="rId9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contextualSpacing w:val="0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733550" cy="136253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13625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marinpreventionnetwork.org/marin-joint-prevention-coalition/our-priorities/raisingthebar/" TargetMode="External"/><Relationship Id="rId7" Type="http://schemas.openxmlformats.org/officeDocument/2006/relationships/hyperlink" Target="https://www.thecoalitionconnection.com/local-dat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